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49D46B94" w:rsidR="00112B73" w:rsidRDefault="005B3689" w:rsidP="00CA3FE5">
      <w:pPr>
        <w:ind w:firstLineChars="100" w:firstLine="321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</w:pPr>
      <w:r w:rsidRPr="006E4A9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MLU-</w:t>
      </w:r>
      <w:r w:rsidR="00B65BE2" w:rsidRPr="006E4A9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3</w:t>
      </w:r>
      <w:r w:rsidRPr="006E4A9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.</w:t>
      </w:r>
      <w:r w:rsidR="00CA3FE5" w:rsidRPr="006E4A9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2</w:t>
      </w:r>
      <w:r w:rsidRPr="006E4A9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—</w:t>
      </w:r>
      <w:r w:rsidRPr="006E4A9D">
        <w:rPr>
          <w:color w:val="0F243E" w:themeColor="text2" w:themeShade="80"/>
        </w:rPr>
        <w:t xml:space="preserve"> </w:t>
      </w:r>
      <w:r w:rsidR="00CA3FE5" w:rsidRPr="006E4A9D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  <w:t>Pillars of Islam: The almsgiving (zakat)</w:t>
      </w:r>
    </w:p>
    <w:p w14:paraId="59C2B86A" w14:textId="40405D0F" w:rsidR="00CF4E9C" w:rsidRPr="00CF4E9C" w:rsidRDefault="00CF4E9C" w:rsidP="00CA3FE5">
      <w:pPr>
        <w:ind w:firstLineChars="100" w:firstLine="321"/>
        <w:jc w:val="center"/>
        <w:rPr>
          <w:color w:val="1F497D" w:themeColor="text2"/>
        </w:rPr>
      </w:pPr>
      <w:r w:rsidRPr="00CF4E9C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</w:rPr>
        <w:t>______________________________________________________________</w:t>
      </w:r>
    </w:p>
    <w:p w14:paraId="6BF3AA76" w14:textId="1D9BF4F5" w:rsidR="00112B73" w:rsidRDefault="005B3689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  <w:r w:rsidRPr="003C3E27">
        <w:rPr>
          <w:rFonts w:ascii="Times New Roman" w:hAnsi="Times New Roman" w:cs="Times New Roman"/>
          <w:b/>
          <w:sz w:val="28"/>
          <w:szCs w:val="28"/>
        </w:rPr>
        <w:t>Brief Overview.</w:t>
      </w:r>
      <w:r w:rsidRPr="007869BD">
        <w:rPr>
          <w:b/>
          <w:sz w:val="24"/>
          <w:szCs w:val="24"/>
        </w:rPr>
        <w:t xml:space="preserve"> </w:t>
      </w:r>
      <w:r w:rsidR="006E4A9D" w:rsidRPr="006E4A9D">
        <w:rPr>
          <w:rFonts w:ascii="Times New Roman" w:hAnsi="Times New Roman" w:cs="Times New Roman"/>
          <w:sz w:val="28"/>
          <w:szCs w:val="28"/>
        </w:rPr>
        <w:t>This MLU (Major Learning Unit) focuses on Zakat as an essential act of worship and a key component of Islamic social and economic responsibility. It develops understanding from the basic meaning and spiritual importance of Zakat to the practical rules governing its ca</w:t>
      </w:r>
      <w:bookmarkStart w:id="0" w:name="_GoBack"/>
      <w:bookmarkEnd w:id="0"/>
      <w:r w:rsidR="006E4A9D" w:rsidRPr="006E4A9D">
        <w:rPr>
          <w:rFonts w:ascii="Times New Roman" w:hAnsi="Times New Roman" w:cs="Times New Roman"/>
          <w:sz w:val="28"/>
          <w:szCs w:val="28"/>
        </w:rPr>
        <w:t>lculation, eligible wealth, and distribution.</w:t>
      </w:r>
    </w:p>
    <w:p w14:paraId="4B120433" w14:textId="77777777" w:rsidR="003C3E27" w:rsidRPr="003C3E27" w:rsidRDefault="003C3E27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</w:p>
    <w:p w14:paraId="72608621" w14:textId="77777777" w:rsid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6E4A9D">
        <w:rPr>
          <w:rFonts w:ascii="Times New Roman" w:hAnsi="Times New Roman" w:cs="Times New Roman"/>
          <w:color w:val="1F497D" w:themeColor="text2"/>
          <w:sz w:val="24"/>
          <w:szCs w:val="24"/>
        </w:rPr>
        <w:t>MLO-3.2.1</w:t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7D81308E" w14:textId="7C06A4FC" w:rsidR="00CA3FE5" w:rsidRP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A3FE5">
        <w:rPr>
          <w:rFonts w:ascii="Times New Roman" w:hAnsi="Times New Roman" w:cs="Times New Roman"/>
          <w:b w:val="0"/>
          <w:color w:val="auto"/>
          <w:sz w:val="24"/>
          <w:szCs w:val="24"/>
        </w:rPr>
        <w:t>Describe the meaning and importance of Zakat in Islam and its role as an act of worship.</w:t>
      </w:r>
    </w:p>
    <w:p w14:paraId="25F44146" w14:textId="77777777" w:rsid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6E4A9D">
        <w:rPr>
          <w:rFonts w:ascii="Times New Roman" w:hAnsi="Times New Roman" w:cs="Times New Roman"/>
          <w:color w:val="1F497D" w:themeColor="text2"/>
          <w:sz w:val="24"/>
          <w:szCs w:val="24"/>
        </w:rPr>
        <w:t>MLO-3.2.2</w:t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6030B4A4" w14:textId="2678D94C" w:rsidR="00CA3FE5" w:rsidRP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A3FE5">
        <w:rPr>
          <w:rFonts w:ascii="Times New Roman" w:hAnsi="Times New Roman" w:cs="Times New Roman"/>
          <w:b w:val="0"/>
          <w:color w:val="auto"/>
          <w:sz w:val="24"/>
          <w:szCs w:val="24"/>
        </w:rPr>
        <w:t>Explain the major benefits of giving Zakat in Islam.</w:t>
      </w:r>
    </w:p>
    <w:p w14:paraId="0534FB4D" w14:textId="77777777" w:rsid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6E4A9D">
        <w:rPr>
          <w:rFonts w:ascii="Times New Roman" w:hAnsi="Times New Roman" w:cs="Times New Roman"/>
          <w:color w:val="1F497D" w:themeColor="text2"/>
          <w:sz w:val="24"/>
          <w:szCs w:val="24"/>
        </w:rPr>
        <w:t>MLO-3.2.3</w:t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78ED790" w14:textId="5C995F69" w:rsidR="00CA3FE5" w:rsidRP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CA3FE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Understanding of who must pay Zakat. Understanding of </w:t>
      </w:r>
      <w:proofErr w:type="spellStart"/>
      <w:r w:rsidRPr="00CA3FE5">
        <w:rPr>
          <w:rFonts w:ascii="Times New Roman" w:hAnsi="Times New Roman" w:cs="Times New Roman"/>
          <w:b w:val="0"/>
          <w:color w:val="auto"/>
          <w:sz w:val="24"/>
          <w:szCs w:val="24"/>
        </w:rPr>
        <w:t>Nisaab</w:t>
      </w:r>
      <w:proofErr w:type="spellEnd"/>
      <w:r w:rsidRPr="00CA3FE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and its thresholds. Understanding of how to calculate Zakat. Understanding of </w:t>
      </w:r>
      <w:proofErr w:type="spellStart"/>
      <w:r w:rsidRPr="00CA3FE5">
        <w:rPr>
          <w:rFonts w:ascii="Times New Roman" w:hAnsi="Times New Roman" w:cs="Times New Roman"/>
          <w:b w:val="0"/>
          <w:color w:val="auto"/>
          <w:sz w:val="24"/>
          <w:szCs w:val="24"/>
        </w:rPr>
        <w:t>zakatable</w:t>
      </w:r>
      <w:proofErr w:type="spellEnd"/>
      <w:r w:rsidRPr="00CA3FE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wealth versus personal needs</w:t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2EE1FF5" w14:textId="77777777" w:rsid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6E4A9D">
        <w:rPr>
          <w:rFonts w:ascii="Times New Roman" w:hAnsi="Times New Roman" w:cs="Times New Roman"/>
          <w:color w:val="1F497D" w:themeColor="text2"/>
          <w:sz w:val="24"/>
          <w:szCs w:val="24"/>
        </w:rPr>
        <w:t>MLO-3.2.4</w:t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DF07CF0" w14:textId="044CA132" w:rsidR="00CA3FE5" w:rsidRP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A3FE5">
        <w:rPr>
          <w:rFonts w:ascii="Times New Roman" w:hAnsi="Times New Roman" w:cs="Times New Roman"/>
          <w:b w:val="0"/>
          <w:color w:val="auto"/>
          <w:sz w:val="24"/>
          <w:szCs w:val="24"/>
        </w:rPr>
        <w:t>Knowledge of the types of wealth on which Zakat is imposed. Awareness of the rules for proper distribution of Zakat. Familiarity with how Zakat must reach eligible recipients.</w:t>
      </w:r>
    </w:p>
    <w:p w14:paraId="0AD0AE92" w14:textId="77777777" w:rsid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6E4A9D">
        <w:rPr>
          <w:rFonts w:ascii="Times New Roman" w:hAnsi="Times New Roman" w:cs="Times New Roman"/>
          <w:color w:val="1F497D" w:themeColor="text2"/>
          <w:sz w:val="24"/>
          <w:szCs w:val="24"/>
        </w:rPr>
        <w:t>MLO-3.2.5</w:t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1DF5E3EC" w14:textId="02C5D261" w:rsidR="00CA3FE5" w:rsidRP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A3FE5">
        <w:rPr>
          <w:rFonts w:ascii="Times New Roman" w:hAnsi="Times New Roman" w:cs="Times New Roman"/>
          <w:b w:val="0"/>
          <w:color w:val="auto"/>
          <w:sz w:val="24"/>
          <w:szCs w:val="24"/>
        </w:rPr>
        <w:t>Understanding the types of wealth on which Zakat is not imposed and the categories of eligible Zakat recipients according to Islamic teachings. Awareness of who is eligible to receive Zakat.</w:t>
      </w:r>
    </w:p>
    <w:p w14:paraId="7A24720F" w14:textId="77777777" w:rsid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6E4A9D">
        <w:rPr>
          <w:rFonts w:ascii="Times New Roman" w:hAnsi="Times New Roman" w:cs="Times New Roman"/>
          <w:color w:val="1F497D" w:themeColor="text2"/>
          <w:sz w:val="24"/>
          <w:szCs w:val="24"/>
        </w:rPr>
        <w:t>MLO-3.2.6</w:t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A3FE5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AA75C65" w14:textId="6338A3CC" w:rsidR="00112B73" w:rsidRPr="00CA3FE5" w:rsidRDefault="00CA3FE5" w:rsidP="00CA3FE5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A3FE5">
        <w:rPr>
          <w:rFonts w:ascii="Times New Roman" w:hAnsi="Times New Roman" w:cs="Times New Roman"/>
          <w:b w:val="0"/>
          <w:color w:val="auto"/>
          <w:sz w:val="24"/>
          <w:szCs w:val="24"/>
        </w:rPr>
        <w:t>Understanding the rules regarding who cannot receive Zakat, the virtues and benefits of giving it, and the consequences of not paying it.</w:t>
      </w:r>
    </w:p>
    <w:sectPr w:rsidR="00112B73" w:rsidRPr="00CA3FE5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80D0A" w14:textId="77777777" w:rsidR="00DC039E" w:rsidRDefault="00DC039E">
      <w:pPr>
        <w:spacing w:after="0" w:line="240" w:lineRule="auto"/>
      </w:pPr>
      <w:r>
        <w:separator/>
      </w:r>
    </w:p>
  </w:endnote>
  <w:endnote w:type="continuationSeparator" w:id="0">
    <w:p w14:paraId="35011F50" w14:textId="77777777" w:rsidR="00DC039E" w:rsidRDefault="00DC0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36315858" w:rsidR="00112B73" w:rsidRDefault="00403D2B">
    <w:pPr>
      <w:pStyle w:val="Footer"/>
      <w:jc w:val="center"/>
    </w:pPr>
    <w:r>
      <w:rPr>
        <w:i/>
        <w:sz w:val="14"/>
      </w:rPr>
      <w:t>HUM112</w:t>
    </w:r>
    <w:r w:rsidR="005B3689">
      <w:rPr>
        <w:i/>
        <w:sz w:val="14"/>
      </w:rPr>
      <w:t xml:space="preserve"> </w:t>
    </w:r>
    <w:r>
      <w:rPr>
        <w:i/>
        <w:sz w:val="14"/>
      </w:rPr>
      <w:t>Islamic Studies</w:t>
    </w:r>
    <w:r w:rsidR="005B3689">
      <w:rPr>
        <w:i/>
        <w:sz w:val="14"/>
      </w:rPr>
      <w:t xml:space="preserve"> | MLU </w:t>
    </w:r>
    <w:r>
      <w:rPr>
        <w:i/>
        <w:sz w:val="14"/>
      </w:rPr>
      <w:t>Overview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EF20A" w14:textId="77777777" w:rsidR="00DC039E" w:rsidRDefault="00DC039E">
      <w:pPr>
        <w:spacing w:after="0" w:line="240" w:lineRule="auto"/>
      </w:pPr>
      <w:r>
        <w:separator/>
      </w:r>
    </w:p>
  </w:footnote>
  <w:footnote w:type="continuationSeparator" w:id="0">
    <w:p w14:paraId="7580D280" w14:textId="77777777" w:rsidR="00DC039E" w:rsidRDefault="00DC0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6F41"/>
    <w:rsid w:val="00034616"/>
    <w:rsid w:val="0006063C"/>
    <w:rsid w:val="00066624"/>
    <w:rsid w:val="00112B73"/>
    <w:rsid w:val="00127DAE"/>
    <w:rsid w:val="0015074B"/>
    <w:rsid w:val="0020670B"/>
    <w:rsid w:val="0029639D"/>
    <w:rsid w:val="00326F90"/>
    <w:rsid w:val="003C3E27"/>
    <w:rsid w:val="00403D2B"/>
    <w:rsid w:val="004C6C28"/>
    <w:rsid w:val="005233B1"/>
    <w:rsid w:val="005A074E"/>
    <w:rsid w:val="005B3689"/>
    <w:rsid w:val="006D06A4"/>
    <w:rsid w:val="006E4A9D"/>
    <w:rsid w:val="00771D80"/>
    <w:rsid w:val="007869BD"/>
    <w:rsid w:val="00936BDA"/>
    <w:rsid w:val="009C0465"/>
    <w:rsid w:val="009F2A1B"/>
    <w:rsid w:val="00AA1D8D"/>
    <w:rsid w:val="00B47730"/>
    <w:rsid w:val="00B65BE2"/>
    <w:rsid w:val="00B83B10"/>
    <w:rsid w:val="00CA3FE5"/>
    <w:rsid w:val="00CB0664"/>
    <w:rsid w:val="00CF4E9C"/>
    <w:rsid w:val="00D57C8D"/>
    <w:rsid w:val="00DC039E"/>
    <w:rsid w:val="00F31FC7"/>
    <w:rsid w:val="00F43A51"/>
    <w:rsid w:val="00FC41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E6721F-E37B-4128-9742-3E562AF4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6</cp:revision>
  <dcterms:created xsi:type="dcterms:W3CDTF">2026-08-20T15:02:00Z</dcterms:created>
  <dcterms:modified xsi:type="dcterms:W3CDTF">2026-08-24T08:03:00Z</dcterms:modified>
  <cp:category/>
</cp:coreProperties>
</file>