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MLU-8.1 — Honesty</w:t>
      </w:r>
    </w:p>
    <w:p w:rsidR="00000000" w:rsidDel="00000000" w:rsidP="00000000" w:rsidRDefault="00000000" w:rsidRPr="00000000" w14:paraId="00000002">
      <w:pPr>
        <w:spacing w:after="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8"/>
          <w:szCs w:val="28"/>
          <w:rtl w:val="0"/>
        </w:rPr>
        <w:t xml:space="preserve">Brief Overview.</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This MLU focuses on the primary and secondary sources of Islamic law, with particular emphasis on Sunnah, Ijma, Qiyas, and Ijtihad. It develops learners’ understanding of how Islamic legal rulings are established, interpreted, and applied, beginning with the authority of the Qur’an and Sunnah and progressing to the methods used by Islamic scholars to address legal matters.</w:t>
      </w:r>
    </w:p>
    <w:p w:rsidR="00000000" w:rsidDel="00000000" w:rsidP="00000000" w:rsidRDefault="00000000" w:rsidRPr="00000000" w14:paraId="00000003">
      <w:pPr>
        <w:spacing w:after="8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MLO-8.1.1</w:t>
        <w:tab/>
        <w:tab/>
      </w:r>
    </w:p>
    <w:p w:rsidR="00000000" w:rsidDel="00000000" w:rsidP="00000000" w:rsidRDefault="00000000" w:rsidRPr="00000000" w14:paraId="00000005">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Understanding the concept of honesty (Al-Amanah) in Islam by distinguishing between external and internal honesty and recognizing its impact on personal integrity and social well-being.</w:t>
      </w:r>
    </w:p>
    <w:p w:rsidR="00000000" w:rsidDel="00000000" w:rsidP="00000000" w:rsidRDefault="00000000" w:rsidRPr="00000000" w14:paraId="00000006">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MLO-8.1.2</w:t>
        <w:tab/>
        <w:tab/>
      </w:r>
    </w:p>
    <w:p w:rsidR="00000000" w:rsidDel="00000000" w:rsidP="00000000" w:rsidRDefault="00000000" w:rsidRPr="00000000" w14:paraId="00000007">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Explaining how Islam develops and strengthens the habit of honesty in Muslims through guidance, reasoning, rewards, punishment, and practice.</w:t>
      </w:r>
    </w:p>
    <w:p w:rsidR="00000000" w:rsidDel="00000000" w:rsidP="00000000" w:rsidRDefault="00000000" w:rsidRPr="00000000" w14:paraId="00000008">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MLO-8.1.3</w:t>
        <w:tab/>
        <w:tab/>
      </w:r>
    </w:p>
    <w:p w:rsidR="00000000" w:rsidDel="00000000" w:rsidP="00000000" w:rsidRDefault="00000000" w:rsidRPr="00000000" w14:paraId="00000009">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Explaining the harmful effects of hypocrisy and deceit in Islam and how honesty preserves trust and integrity.</w:t>
      </w:r>
    </w:p>
    <w:p w:rsidR="00000000" w:rsidDel="00000000" w:rsidP="00000000" w:rsidRDefault="00000000" w:rsidRPr="00000000" w14:paraId="0000000A">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MLO-8.1.4</w:t>
        <w:tab/>
        <w:tab/>
      </w:r>
    </w:p>
    <w:p w:rsidR="00000000" w:rsidDel="00000000" w:rsidP="00000000" w:rsidRDefault="00000000" w:rsidRPr="00000000" w14:paraId="0000000B">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Understanding how bribery and other dishonest actions in dealings violate Islamic ethics and harm society.</w:t>
      </w:r>
    </w:p>
    <w:p w:rsidR="00000000" w:rsidDel="00000000" w:rsidP="00000000" w:rsidRDefault="00000000" w:rsidRPr="00000000" w14:paraId="0000000C">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MLO-8.1.5</w:t>
        <w:tab/>
        <w:tab/>
      </w:r>
    </w:p>
    <w:p w:rsidR="00000000" w:rsidDel="00000000" w:rsidP="00000000" w:rsidRDefault="00000000" w:rsidRPr="00000000" w14:paraId="0000000D">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Understanding how dishonest actions in dealings violate Islamic ethics and harm society.</w:t>
      </w:r>
    </w:p>
    <w:p w:rsidR="00000000" w:rsidDel="00000000" w:rsidP="00000000" w:rsidRDefault="00000000" w:rsidRPr="00000000" w14:paraId="0000000E">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MLO-8.1.6</w:t>
        <w:tab/>
        <w:tab/>
      </w:r>
    </w:p>
    <w:p w:rsidR="00000000" w:rsidDel="00000000" w:rsidP="00000000" w:rsidRDefault="00000000" w:rsidRPr="00000000" w14:paraId="0000000F">
      <w:pPr>
        <w:pStyle w:val="Heading2"/>
        <w:spacing w:after="10" w:before="40" w:lineRule="auto"/>
        <w:rPr>
          <w:rFonts w:ascii="Times New Roman" w:cs="Times New Roman" w:eastAsia="Times New Roman" w:hAnsi="Times New Roman"/>
          <w:b w:val="0"/>
          <w:bCs w:val="0"/>
          <w:color w:val="000000"/>
          <w:sz w:val="24"/>
          <w:szCs w:val="24"/>
        </w:rPr>
      </w:pPr>
      <w:r w:rsidDel="00000000" w:rsidR="00000000" w:rsidRPr="00000000">
        <w:rPr>
          <w:rFonts w:ascii="Times New Roman" w:cs="Times New Roman" w:eastAsia="Times New Roman" w:hAnsi="Times New Roman"/>
          <w:b w:val="0"/>
          <w:bCs w:val="0"/>
          <w:color w:val="000000"/>
          <w:sz w:val="24"/>
          <w:szCs w:val="24"/>
          <w:rtl w:val="0"/>
        </w:rPr>
        <w:t xml:space="preserve">Recognizing the principles of honesty in trade and monetary dealings according to Islamic teachings.</w:t>
      </w:r>
    </w:p>
    <w:p w:rsidR="00000000" w:rsidDel="00000000" w:rsidP="00000000" w:rsidRDefault="00000000" w:rsidRPr="00000000" w14:paraId="00000010">
      <w:pPr>
        <w:pStyle w:val="Heading2"/>
        <w:spacing w:after="10" w:before="40" w:lineRule="auto"/>
        <w:rPr>
          <w:rFonts w:ascii="Times New Roman" w:cs="Times New Roman" w:eastAsia="Times New Roman" w:hAnsi="Times New Roman"/>
          <w:color w:val="1f497d"/>
          <w:sz w:val="24"/>
          <w:szCs w:val="24"/>
        </w:rPr>
      </w:pPr>
      <w:r w:rsidDel="00000000" w:rsidR="00000000" w:rsidRPr="00000000">
        <w:rPr>
          <w:rFonts w:ascii="Times New Roman" w:cs="Times New Roman" w:eastAsia="Times New Roman" w:hAnsi="Times New Roman"/>
          <w:color w:val="1f497d"/>
          <w:sz w:val="24"/>
          <w:szCs w:val="24"/>
          <w:rtl w:val="0"/>
        </w:rPr>
        <w:t xml:space="preserve">MLO-8.1.7</w:t>
        <w:tab/>
        <w:tab/>
      </w:r>
    </w:p>
    <w:p w:rsidR="00000000" w:rsidDel="00000000" w:rsidP="00000000" w:rsidRDefault="00000000" w:rsidRPr="00000000" w14:paraId="00000011">
      <w:pPr>
        <w:pStyle w:val="Heading2"/>
        <w:spacing w:after="10" w:before="40" w:lineRule="auto"/>
        <w:rPr>
          <w:rFonts w:ascii="Times New Roman" w:cs="Times New Roman" w:eastAsia="Times New Roman" w:hAnsi="Times New Roman"/>
          <w:b w:val="0"/>
          <w:bCs w:val="0"/>
          <w:color w:val="000000"/>
          <w:sz w:val="24"/>
          <w:szCs w:val="24"/>
        </w:rPr>
      </w:pPr>
      <w:bookmarkStart w:colFirst="0" w:colLast="0" w:name="_heading=h.9h9mm9um8zbn" w:id="0"/>
      <w:bookmarkEnd w:id="0"/>
      <w:r w:rsidDel="00000000" w:rsidR="00000000" w:rsidRPr="00000000">
        <w:rPr>
          <w:rFonts w:ascii="Times New Roman" w:cs="Times New Roman" w:eastAsia="Times New Roman" w:hAnsi="Times New Roman"/>
          <w:b w:val="0"/>
          <w:bCs w:val="0"/>
          <w:color w:val="000000"/>
          <w:sz w:val="24"/>
          <w:szCs w:val="24"/>
          <w:rtl w:val="0"/>
        </w:rPr>
        <w:t xml:space="preserve">Evaluating the role of honesty in Islam by examining Quranic verses, Hadith, and the Prophet Muhammad’s (PBUH) example to determine its impact on individual and societal well-being.</w:t>
      </w:r>
    </w:p>
    <w:sectPr>
      <w:footerReference r:id="rId7" w:type="default"/>
      <w:pgSz w:h="15840" w:w="12240" w:orient="portrait"/>
      <w:pgMar w:bottom="648" w:top="648" w:left="864" w:right="864" w:header="288" w:footer="28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17"/>
        <w:szCs w:val="17"/>
        <w:u w:val="none"/>
        <w:shd w:fill="auto" w:val="clear"/>
        <w:vertAlign w:val="baseline"/>
      </w:rPr>
    </w:pPr>
    <w:r w:rsidDel="00000000" w:rsidR="00000000" w:rsidRPr="00000000">
      <w:rPr>
        <w:rFonts w:ascii="Aptos" w:cs="Aptos" w:eastAsia="Aptos" w:hAnsi="Aptos"/>
        <w:b w:val="0"/>
        <w:bCs w:val="0"/>
        <w:i w:val="1"/>
        <w:iCs w:val="1"/>
        <w:smallCaps w:val="0"/>
        <w:strike w:val="0"/>
        <w:color w:val="000000"/>
        <w:sz w:val="14"/>
        <w:szCs w:val="14"/>
        <w:u w:val="none"/>
        <w:shd w:fill="auto" w:val="clear"/>
        <w:vertAlign w:val="baseline"/>
        <w:rtl w:val="0"/>
      </w:rPr>
      <w:t xml:space="preserve">HUM112 Islamic Studies | MLU </w:t>
    </w:r>
    <w:r w:rsidDel="00000000" w:rsidR="00000000" w:rsidRPr="00000000">
      <w:rPr>
        <w:i w:val="1"/>
        <w:iCs w:val="1"/>
        <w:sz w:val="14"/>
        <w:szCs w:val="14"/>
        <w:rtl w:val="0"/>
      </w:rPr>
      <w:t xml:space="preserve">Overview</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17"/>
        <w:szCs w:val="17"/>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19"/>
      <w:szCs w:val="19"/>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7365d"/>
      <w:sz w:val="32"/>
      <w:szCs w:val="32"/>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G5UqqDJ+bwNROP9ed/ympDCisw==">CgMxLjAyDmguOWg5bW05dW04emJuOAByITEweUFWdUFobzVSN0dEbkdvbFdHUjNvYXRnOGNzWUJRMw==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2026-08-24T05:37:00Z</dcterms:created>
  <dc:creator>python-docx</dc:creator>
</cp:coreProperties>
</file>